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2A" w:rsidRPr="00D074AE" w:rsidRDefault="00BB592A" w:rsidP="00BB592A">
      <w:pPr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D074AE">
        <w:rPr>
          <w:rStyle w:val="Strong"/>
          <w:rFonts w:ascii="Times New Roman" w:hAnsi="Times New Roman" w:cs="Times New Roman"/>
          <w:sz w:val="24"/>
          <w:szCs w:val="24"/>
        </w:rPr>
        <w:t>Biti alajčauš</w:t>
      </w:r>
    </w:p>
    <w:p w:rsidR="00BB592A" w:rsidRPr="00BB592A" w:rsidRDefault="00BB592A" w:rsidP="00BB592A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276567" w:rsidRPr="00BB592A" w:rsidRDefault="00276567" w:rsidP="00BB59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Davne 1715. </w:t>
      </w:r>
      <w:r w:rsidR="00BB592A"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>g</w:t>
      </w:r>
      <w:r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>odine</w:t>
      </w:r>
      <w:r w:rsidR="00BB592A"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Sinjani su slavno pob</w:t>
      </w:r>
      <w:r w:rsidR="00BB592A"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>jedili Osmanlije uz zagovor Čudotvorne Gospe Sinjske. Od tada</w:t>
      </w:r>
      <w:r w:rsidR="00BB592A"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se,</w:t>
      </w:r>
      <w:r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svake godine u mjesecu kolovozu</w:t>
      </w:r>
      <w:r w:rsidR="00BB592A"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592A"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priređuje </w:t>
      </w:r>
      <w:r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>Sinjska alka</w:t>
      </w:r>
      <w:r w:rsidR="00BB592A"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>, viteški turnir</w:t>
      </w:r>
      <w:r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B592A"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Od 2010. godine pod zaštitom je UNESCO-a kao svjetska nematerijalna baština. Alka ujedinjuje prošlost i sadašnjost, slavi običaje naših pradjedova, junaštvo i hrabrost. </w:t>
      </w:r>
      <w:r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Povodom </w:t>
      </w:r>
      <w:r w:rsidR="00BB592A"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>tristote</w:t>
      </w:r>
      <w:r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592A"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>o</w:t>
      </w:r>
      <w:r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>bljetnic</w:t>
      </w:r>
      <w:r w:rsidR="00BB592A"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 </w:t>
      </w:r>
      <w:r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>slavne pobjede i tristote Alke koja će se trčati</w:t>
      </w:r>
      <w:r w:rsidR="00BB592A"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9. kolovoza</w:t>
      </w:r>
      <w:r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2015. godine razgovarali smo s alajčaušem Ivicom Filipović</w:t>
      </w:r>
      <w:r w:rsidR="00BB592A" w:rsidRPr="00BB592A">
        <w:rPr>
          <w:rStyle w:val="Strong"/>
          <w:rFonts w:ascii="Times New Roman" w:hAnsi="Times New Roman" w:cs="Times New Roman"/>
          <w:b w:val="0"/>
          <w:sz w:val="24"/>
          <w:szCs w:val="24"/>
        </w:rPr>
        <w:t>em Grčićem.</w:t>
      </w:r>
    </w:p>
    <w:p w:rsidR="00BB592A" w:rsidRPr="00BB592A" w:rsidRDefault="00BB592A" w:rsidP="00BB592A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59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Gospodine Filipoviću Grčiću, što znači biti alajčauš?</w:t>
      </w:r>
    </w:p>
    <w:p w:rsidR="00BB592A" w:rsidRPr="00BB592A" w:rsidRDefault="00BB592A" w:rsidP="00BB592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Biti alajčauš je najveća čast koju jedan alkar može postići. Još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veća čast biti alajčauš za jubilarnu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tristotu </w:t>
      </w: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Alku. Koliko je velika čast toliko je velika i odgovornost alajčauča. On je zapovjednik svih alkara i brine se za uspješno provedene pripreme. </w:t>
      </w:r>
    </w:p>
    <w:p w:rsidR="00BB592A" w:rsidRPr="00BB592A" w:rsidRDefault="00BB592A" w:rsidP="00BB592A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59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Kada ste se počeli baviti jahanjem?</w:t>
      </w:r>
    </w:p>
    <w:p w:rsidR="00BB592A" w:rsidRPr="00BB592A" w:rsidRDefault="00BB592A" w:rsidP="00BB592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>Jahanjem sam se počeo baviti s 10 godina. Otac me je upisao u školu jahanja u Konjičkom klubu Alkar  u Sinju. On se već tada nadao da ću jednog dana postati alkar. Ja sam u tom periodu zavolio konje i konjičke sportove. Počeo sam se profesionalnije baviti jahanjem sudjelujući u raznim konjičkim natjecanjima diljem Republike Hrvatske.</w:t>
      </w:r>
    </w:p>
    <w:p w:rsidR="00BB592A" w:rsidRPr="00BB592A" w:rsidRDefault="00BB592A" w:rsidP="00BB592A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59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Kako ste postali alkar?</w:t>
      </w:r>
    </w:p>
    <w:p w:rsidR="00BB592A" w:rsidRPr="00BB592A" w:rsidRDefault="00BB592A" w:rsidP="00BB592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Gledajući svake godine pripreme alkara na sinjskom Hipodromu,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poželio sam postati </w:t>
      </w: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alkar. Godine 1995. predao sam molbu za člana Viteškog alkarskog društva. Godinu poslije pozvan sam kao pripravnik da sudjelujem na alkarskim pripremama u Sinjskom polju i 1997. godine primljen sam u alkarsku povorku kao alkar u pratnji barjaka Čudotvorne Gospe Sinjske. Kao alkar kopljanik, debitirao sam 2000. godine.</w:t>
      </w:r>
    </w:p>
    <w:p w:rsidR="00BB592A" w:rsidRPr="00BB592A" w:rsidRDefault="00BB592A" w:rsidP="00BB592A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59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Koliko dugo i kako se morate pripremati za alkarske svečanosti?</w:t>
      </w:r>
    </w:p>
    <w:p w:rsidR="00BB592A" w:rsidRPr="00BB592A" w:rsidRDefault="00BB592A" w:rsidP="00BB592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>Za alkarske svečanosti alkari se najduže pripremaju. Pripreme počinju u svibnju u Sinjskom polju, a u srpnju na Alkarskom trkalištu.</w:t>
      </w:r>
    </w:p>
    <w:p w:rsidR="00BB592A" w:rsidRPr="00BB592A" w:rsidRDefault="00BB592A" w:rsidP="00BB592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9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Pamtite li posebno neku Alku?</w:t>
      </w:r>
      <w:r w:rsidRPr="00BB59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Najviše pamtim Alku iz 2001. godine jer sam tada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pripetavao</w:t>
      </w: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slavodobitnički plamenac.</w:t>
      </w:r>
    </w:p>
    <w:p w:rsidR="00BB592A" w:rsidRPr="00BB592A" w:rsidRDefault="00BB592A" w:rsidP="00BB592A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59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Osjetite li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Pr="00BB59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zbuđenje i oduševljenje publike koja Vas promatra niz Alkarsko trkalište?</w:t>
      </w:r>
    </w:p>
    <w:p w:rsidR="00BB592A" w:rsidRPr="00BB592A" w:rsidRDefault="00BB592A" w:rsidP="00BB592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alkar osjeća uzbuđenje dok prolazi Alkarskim trkalištem i dok ga bodri publika s </w:t>
      </w:r>
      <w:r w:rsidRPr="00BB592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palki.</w:t>
      </w: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Najdraže mi je kad me s tribina bodri moja obitelj. Tada osjećam poseban zanos i nastojim pogoditi jednu </w:t>
      </w:r>
      <w:r w:rsidRPr="00BB592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sridu</w:t>
      </w: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kćer i jednu za sina.</w:t>
      </w:r>
    </w:p>
    <w:p w:rsidR="00BB592A" w:rsidRPr="00BB592A" w:rsidRDefault="00BB592A" w:rsidP="00BB592A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59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Koliko je alkaru bitan konj?</w:t>
      </w:r>
    </w:p>
    <w:p w:rsidR="00BB592A" w:rsidRPr="00BB592A" w:rsidRDefault="00BB592A" w:rsidP="00BB592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>Alkar i konj na trkalištu moraju funkcionirati kao jedno tijelo. Koliko je bitno oko sokolovo i čvrsta desnica  toliko je bitan i dobar konj. Konj mora držati pravac dok trči prema biljegu (konopu s alkom) i proletjeti trkalištem u zadanom roku.</w:t>
      </w:r>
    </w:p>
    <w:p w:rsidR="00BB592A" w:rsidRPr="00BB592A" w:rsidRDefault="00BB592A" w:rsidP="00BB592A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59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Tko Vam je najveća podrška u alkarskom životu?</w:t>
      </w:r>
    </w:p>
    <w:p w:rsidR="00BB592A" w:rsidRPr="00BB592A" w:rsidRDefault="00BB592A" w:rsidP="00BB592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Moja obitelj mi je najveća podrška. Kćer Ružica, sin Josip i supruga Marija </w:t>
      </w:r>
      <w:r w:rsidRPr="00BB592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žive Alku </w:t>
      </w: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skupa sa mnom. Ružica je veliki ljubitelj konja i moj najvjerniji navijač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>lkarskom trkalištu. Moji roditelji zaslužni su za moj alkarski početak. Moja obitelj je moj najveći oslonac.</w:t>
      </w:r>
    </w:p>
    <w:p w:rsidR="00BB592A" w:rsidRPr="00BB592A" w:rsidRDefault="00BB592A" w:rsidP="00BB592A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59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Što za Vas znači nastupiti na tristotoj Alci koja će se održati  9. kolovoza 2015. godine?</w:t>
      </w:r>
    </w:p>
    <w:p w:rsidR="003A1DA7" w:rsidRPr="00BB592A" w:rsidRDefault="00BB592A" w:rsidP="00BB59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Nastupiti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tristotoj</w:t>
      </w: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Alci kao alajčauš za mene i za moju obitelj je velika čast. Sudjelovati u organizaciji, voditi alkarsk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priprem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biti član alkarske povorke velika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odgovornost koju s velikim zadovoljstvom preuzimam i dat ću sve od sebe 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tristota</w:t>
      </w: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Alka bude zapamćena kao najveličanstvenija.</w:t>
      </w:r>
    </w:p>
    <w:p w:rsidR="00D446A5" w:rsidRPr="00BB592A" w:rsidRDefault="00D446A5" w:rsidP="00BB592A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59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Što biste poručili mladim ljudima</w:t>
      </w:r>
      <w:r w:rsidR="00B210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koji</w:t>
      </w:r>
      <w:r w:rsidRPr="00BB59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žele biti alkari?</w:t>
      </w:r>
    </w:p>
    <w:p w:rsidR="00BB592A" w:rsidRDefault="008B7BB5" w:rsidP="00BB592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>Mladi ljudi koji žele biti alkari moraju voljeti konje, moraju biti vrsni jahači, moraju voljeti Sinj i Cetinsku krajinu i najvažnije od svega</w:t>
      </w:r>
      <w:r w:rsid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voljeti Alku i našu zaštitnicu Čudotvornu Gospu </w:t>
      </w:r>
      <w:r w:rsidR="00BB592A"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injsku. Upornost,  marljivost i  poštenje  su vrline koje </w:t>
      </w:r>
      <w:r w:rsid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 posjedovati </w:t>
      </w: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alkar</w:t>
      </w:r>
      <w:r w:rsid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B59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B592A" w:rsidRPr="00BB592A" w:rsidRDefault="00BB592A" w:rsidP="00BB592A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59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Gospodine Ivica Filipoviću Grčiću, hvala Vam na ovom intervjuu. </w:t>
      </w:r>
      <w:r w:rsidR="00B210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Mi ćemo u školi za lektiru pročitati pripovijetku Alkar Dinka Šimunovića. </w:t>
      </w:r>
      <w:r w:rsidRPr="00BB59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Sinjskoj alci</w:t>
      </w:r>
      <w:r w:rsidR="009B2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BB59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9. kolovoza 2015. </w:t>
      </w:r>
      <w:r w:rsidR="009B2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Pr="00BB59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odine</w:t>
      </w:r>
      <w:r w:rsidR="009B2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BB59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želimo Vam oko sokolovo i čvrstu desnicu.  </w:t>
      </w:r>
    </w:p>
    <w:p w:rsidR="001206CB" w:rsidRDefault="00BB592A" w:rsidP="00BB59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Hvala</w:t>
      </w:r>
      <w:r w:rsidR="00B210C0">
        <w:rPr>
          <w:rFonts w:ascii="Times New Roman" w:hAnsi="Times New Roman" w:cs="Times New Roman"/>
          <w:sz w:val="24"/>
          <w:szCs w:val="24"/>
        </w:rPr>
        <w:t>! Svim učenicima želim uspješnu školsku godinu.</w:t>
      </w:r>
    </w:p>
    <w:p w:rsidR="0073045D" w:rsidRDefault="0073045D" w:rsidP="007304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Učenik:Ante Mastelić,8.a</w:t>
      </w:r>
    </w:p>
    <w:p w:rsidR="0073045D" w:rsidRDefault="0073045D" w:rsidP="007304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fra Pavla Vučkovića,Sinj</w:t>
      </w:r>
    </w:p>
    <w:p w:rsidR="0073045D" w:rsidRPr="00BB592A" w:rsidRDefault="0073045D" w:rsidP="007304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Voditeljica: Helena Budimir</w:t>
      </w:r>
    </w:p>
    <w:p w:rsidR="0073045D" w:rsidRDefault="0073045D" w:rsidP="0073045D">
      <w:r>
        <w:rPr>
          <w:noProof/>
          <w:lang w:eastAsia="hr-HR"/>
        </w:rPr>
        <w:drawing>
          <wp:inline distT="0" distB="0" distL="0" distR="0">
            <wp:extent cx="1143000" cy="1524000"/>
            <wp:effectExtent l="19050" t="0" r="0" b="0"/>
            <wp:docPr id="1" name="Picture 1" descr="http://www.alka.hr/upload/userfiles/images/ivicafilip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ka.hr/upload/userfiles/images/ivicafilipovi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EA" w:rsidRDefault="0073045D" w:rsidP="0073045D">
      <w:pPr>
        <w:rPr>
          <w:sz w:val="20"/>
          <w:szCs w:val="20"/>
        </w:rPr>
      </w:pPr>
      <w:r w:rsidRPr="0073045D">
        <w:rPr>
          <w:sz w:val="20"/>
          <w:szCs w:val="20"/>
        </w:rPr>
        <w:t>Ivica Filipovič Grčić,alajčauš</w:t>
      </w:r>
    </w:p>
    <w:p w:rsidR="0073045D" w:rsidRDefault="0073045D" w:rsidP="0073045D">
      <w:pPr>
        <w:jc w:val="center"/>
        <w:rPr>
          <w:sz w:val="20"/>
          <w:szCs w:val="20"/>
        </w:rPr>
      </w:pPr>
    </w:p>
    <w:p w:rsidR="0073045D" w:rsidRDefault="0073045D" w:rsidP="0073045D">
      <w:pPr>
        <w:jc w:val="center"/>
        <w:rPr>
          <w:sz w:val="20"/>
          <w:szCs w:val="20"/>
        </w:rPr>
      </w:pPr>
    </w:p>
    <w:sectPr w:rsidR="0073045D" w:rsidSect="00A5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A7" w:rsidRDefault="00E068A7" w:rsidP="00D074AE">
      <w:pPr>
        <w:spacing w:after="0" w:line="240" w:lineRule="auto"/>
      </w:pPr>
      <w:r>
        <w:separator/>
      </w:r>
    </w:p>
  </w:endnote>
  <w:endnote w:type="continuationSeparator" w:id="1">
    <w:p w:rsidR="00E068A7" w:rsidRDefault="00E068A7" w:rsidP="00D0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A7" w:rsidRDefault="00E068A7" w:rsidP="00D074AE">
      <w:pPr>
        <w:spacing w:after="0" w:line="240" w:lineRule="auto"/>
      </w:pPr>
      <w:r>
        <w:separator/>
      </w:r>
    </w:p>
  </w:footnote>
  <w:footnote w:type="continuationSeparator" w:id="1">
    <w:p w:rsidR="00E068A7" w:rsidRDefault="00E068A7" w:rsidP="00D0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DE3"/>
    <w:multiLevelType w:val="hybridMultilevel"/>
    <w:tmpl w:val="D750B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54E03"/>
    <w:multiLevelType w:val="hybridMultilevel"/>
    <w:tmpl w:val="0AC44F2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6CB"/>
    <w:rsid w:val="000C1BB7"/>
    <w:rsid w:val="001206CB"/>
    <w:rsid w:val="00143387"/>
    <w:rsid w:val="00203D5F"/>
    <w:rsid w:val="00276567"/>
    <w:rsid w:val="00360E69"/>
    <w:rsid w:val="00367910"/>
    <w:rsid w:val="003A1DA7"/>
    <w:rsid w:val="003F583B"/>
    <w:rsid w:val="00455CA8"/>
    <w:rsid w:val="00460978"/>
    <w:rsid w:val="00462C27"/>
    <w:rsid w:val="00521D21"/>
    <w:rsid w:val="0073045D"/>
    <w:rsid w:val="0077796D"/>
    <w:rsid w:val="00856A41"/>
    <w:rsid w:val="008717B8"/>
    <w:rsid w:val="008B7BB5"/>
    <w:rsid w:val="008C1E24"/>
    <w:rsid w:val="008F2EEA"/>
    <w:rsid w:val="008F4304"/>
    <w:rsid w:val="009B21C1"/>
    <w:rsid w:val="00A441EB"/>
    <w:rsid w:val="00A5506B"/>
    <w:rsid w:val="00A7328F"/>
    <w:rsid w:val="00B210C0"/>
    <w:rsid w:val="00B36ED4"/>
    <w:rsid w:val="00BB592A"/>
    <w:rsid w:val="00D074AE"/>
    <w:rsid w:val="00D446A5"/>
    <w:rsid w:val="00E068A7"/>
    <w:rsid w:val="00E4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6C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65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4AE"/>
  </w:style>
  <w:style w:type="paragraph" w:styleId="Footer">
    <w:name w:val="footer"/>
    <w:basedOn w:val="Normal"/>
    <w:link w:val="FooterChar"/>
    <w:uiPriority w:val="99"/>
    <w:semiHidden/>
    <w:unhideWhenUsed/>
    <w:rsid w:val="00D0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PUMA</dc:creator>
  <cp:lastModifiedBy>user</cp:lastModifiedBy>
  <cp:revision>13</cp:revision>
  <cp:lastPrinted>2015-01-19T06:31:00Z</cp:lastPrinted>
  <dcterms:created xsi:type="dcterms:W3CDTF">2015-01-18T20:31:00Z</dcterms:created>
  <dcterms:modified xsi:type="dcterms:W3CDTF">2015-04-11T07:43:00Z</dcterms:modified>
</cp:coreProperties>
</file>