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 w:rsidR="00381464">
        <w:rPr>
          <w:rFonts w:ascii="Calibri" w:hAnsi="Calibri" w:cs="Times New Roman"/>
          <w:b/>
        </w:rPr>
        <w:t>4</w:t>
      </w:r>
      <w:r w:rsidR="002D383D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2D383D">
        <w:rPr>
          <w:rFonts w:ascii="Calibri" w:hAnsi="Calibri" w:cs="Times New Roman"/>
          <w:b/>
        </w:rPr>
        <w:t>08</w:t>
      </w:r>
      <w:r>
        <w:rPr>
          <w:rFonts w:ascii="Calibri" w:hAnsi="Calibri" w:cs="Times New Roman"/>
          <w:b/>
        </w:rPr>
        <w:t>.</w:t>
      </w:r>
      <w:r w:rsidR="002D383D">
        <w:rPr>
          <w:rFonts w:ascii="Calibri" w:hAnsi="Calibri" w:cs="Times New Roman"/>
          <w:b/>
        </w:rPr>
        <w:t>siječnja</w:t>
      </w:r>
      <w:r>
        <w:rPr>
          <w:rFonts w:ascii="Calibri" w:hAnsi="Calibri" w:cs="Times New Roman"/>
          <w:b/>
        </w:rPr>
        <w:t xml:space="preserve">  (</w:t>
      </w:r>
      <w:r w:rsidR="002D383D">
        <w:rPr>
          <w:rFonts w:ascii="Calibri" w:hAnsi="Calibri" w:cs="Times New Roman"/>
          <w:b/>
        </w:rPr>
        <w:t>srijeda</w:t>
      </w:r>
      <w:r>
        <w:rPr>
          <w:rFonts w:ascii="Calibri" w:hAnsi="Calibri" w:cs="Times New Roman"/>
          <w:b/>
        </w:rPr>
        <w:t>) 20</w:t>
      </w:r>
      <w:r w:rsidR="002D383D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 godine u Školi,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2D383D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,00 sati.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>,</w:t>
      </w:r>
      <w:r w:rsidR="002D383D">
        <w:rPr>
          <w:rFonts w:ascii="Calibri" w:hAnsi="Calibri" w:cs="Times New Roman"/>
          <w:color w:val="000000"/>
        </w:rPr>
        <w:t xml:space="preserve"> dok </w:t>
      </w:r>
      <w:r>
        <w:rPr>
          <w:rFonts w:ascii="Calibri" w:hAnsi="Calibri" w:cs="Times New Roman"/>
          <w:color w:val="000000"/>
        </w:rPr>
        <w:t xml:space="preserve">Boro Galić </w:t>
      </w:r>
      <w:r w:rsidR="002D383D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r w:rsidR="002D383D">
        <w:rPr>
          <w:rFonts w:ascii="Calibri" w:hAnsi="Calibri" w:cs="Times New Roman"/>
          <w:color w:val="000000"/>
        </w:rPr>
        <w:t xml:space="preserve">i Boris Vučković </w:t>
      </w:r>
      <w:r>
        <w:rPr>
          <w:rFonts w:ascii="Calibri" w:hAnsi="Calibri" w:cs="Times New Roman"/>
          <w:color w:val="000000"/>
        </w:rPr>
        <w:t>ni</w:t>
      </w:r>
      <w:r w:rsidR="002D383D">
        <w:rPr>
          <w:rFonts w:ascii="Calibri" w:hAnsi="Calibri" w:cs="Times New Roman"/>
          <w:color w:val="000000"/>
        </w:rPr>
        <w:t>su</w:t>
      </w:r>
      <w:r>
        <w:rPr>
          <w:rFonts w:ascii="Calibri" w:hAnsi="Calibri" w:cs="Times New Roman"/>
          <w:color w:val="000000"/>
        </w:rPr>
        <w:t xml:space="preserve"> prisu</w:t>
      </w:r>
      <w:r w:rsidR="002D383D">
        <w:rPr>
          <w:rFonts w:ascii="Calibri" w:hAnsi="Calibri" w:cs="Times New Roman"/>
          <w:color w:val="000000"/>
        </w:rPr>
        <w:t>s</w:t>
      </w:r>
      <w:r>
        <w:rPr>
          <w:rFonts w:ascii="Calibri" w:hAnsi="Calibri" w:cs="Times New Roman"/>
          <w:color w:val="000000"/>
        </w:rPr>
        <w:t>tvova</w:t>
      </w:r>
      <w:r w:rsidR="002D383D">
        <w:rPr>
          <w:rFonts w:ascii="Calibri" w:hAnsi="Calibri" w:cs="Times New Roman"/>
          <w:color w:val="000000"/>
        </w:rPr>
        <w:t>li</w:t>
      </w:r>
      <w:r>
        <w:rPr>
          <w:rFonts w:ascii="Calibri" w:hAnsi="Calibri" w:cs="Times New Roman"/>
          <w:color w:val="000000"/>
        </w:rPr>
        <w:t xml:space="preserve"> opravdano. </w:t>
      </w:r>
      <w:r>
        <w:rPr>
          <w:rFonts w:ascii="Calibri" w:hAnsi="Calibri"/>
          <w:color w:val="000000"/>
        </w:rPr>
        <w:t>Sjednici su također prisutni Nikola Vučković–ravnatelj,</w:t>
      </w:r>
      <w:r w:rsidR="00381464">
        <w:rPr>
          <w:rFonts w:ascii="Calibri" w:hAnsi="Calibri"/>
          <w:color w:val="000000"/>
        </w:rPr>
        <w:t xml:space="preserve"> Diana Bilandžić</w:t>
      </w:r>
      <w:r>
        <w:rPr>
          <w:rFonts w:ascii="Calibri" w:hAnsi="Calibri"/>
          <w:color w:val="000000"/>
        </w:rPr>
        <w:t>–tajnik škole.</w:t>
      </w: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8F2EAE" w:rsidRDefault="008F2EAE" w:rsidP="008F2EA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8F2EAE" w:rsidRDefault="008F2EAE" w:rsidP="008F2EAE">
      <w:pPr>
        <w:jc w:val="both"/>
        <w:rPr>
          <w:rFonts w:ascii="Calibri" w:hAnsi="Calibri" w:cs="Times New Roman"/>
        </w:rPr>
      </w:pPr>
    </w:p>
    <w:p w:rsidR="008F2EAE" w:rsidRDefault="008F2EAE" w:rsidP="008F2E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:rsidR="008F2EAE" w:rsidRDefault="008F2EAE" w:rsidP="008F2EAE">
      <w:pPr>
        <w:jc w:val="both"/>
        <w:rPr>
          <w:rFonts w:ascii="Calibri" w:hAnsi="Calibri"/>
          <w:b/>
        </w:rPr>
      </w:pPr>
    </w:p>
    <w:p w:rsidR="008F2EAE" w:rsidRDefault="008F2EAE" w:rsidP="008F2EAE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 </w:t>
      </w:r>
      <w:r w:rsidR="00381464">
        <w:rPr>
          <w:rFonts w:ascii="Calibri" w:hAnsi="Calibri"/>
        </w:rPr>
        <w:t>4</w:t>
      </w:r>
      <w:r w:rsidR="002D383D">
        <w:rPr>
          <w:rFonts w:ascii="Calibri" w:hAnsi="Calibri"/>
        </w:rPr>
        <w:t>3</w:t>
      </w:r>
      <w:r>
        <w:rPr>
          <w:rFonts w:ascii="Calibri" w:hAnsi="Calibri"/>
        </w:rPr>
        <w:t>. sjednice Školskog odbora, (izvjestitelj: predsjednica ŠO)</w:t>
      </w:r>
    </w:p>
    <w:p w:rsidR="002D383D" w:rsidRDefault="002D383D" w:rsidP="002D38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 djelatnika Nikol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Saše Efendića </w:t>
      </w:r>
      <w:r>
        <w:rPr>
          <w:rFonts w:ascii="Calibri" w:hAnsi="Calibri"/>
        </w:rPr>
        <w:t>,</w:t>
      </w:r>
      <w:r>
        <w:rPr>
          <w:rFonts w:ascii="Calibri" w:hAnsi="Calibri"/>
        </w:rPr>
        <w:t>učitelja tjelesne i zdravstvene kulture na određeno nepuno radno vrijeme od 28 sati tjedno, do povratka radnika na rad (Izvjestitelj: ravnatelj).</w:t>
      </w:r>
    </w:p>
    <w:p w:rsidR="002D383D" w:rsidRDefault="002D383D" w:rsidP="002D383D">
      <w:pPr>
        <w:suppressAutoHyphens w:val="0"/>
        <w:spacing w:line="360" w:lineRule="auto"/>
        <w:ind w:left="720"/>
        <w:rPr>
          <w:rFonts w:ascii="Calibri" w:hAnsi="Calibri"/>
        </w:rPr>
      </w:pPr>
    </w:p>
    <w:p w:rsidR="008F2EAE" w:rsidRDefault="008F2EAE" w:rsidP="008F2EAE">
      <w:pPr>
        <w:jc w:val="both"/>
        <w:rPr>
          <w:rFonts w:ascii="Calibri" w:hAnsi="Calibri" w:cs="Times New Roman"/>
          <w:sz w:val="36"/>
          <w:szCs w:val="36"/>
        </w:rPr>
      </w:pPr>
    </w:p>
    <w:p w:rsidR="008F2EAE" w:rsidRDefault="008F2EAE" w:rsidP="008F2EAE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</w:t>
      </w:r>
      <w:r w:rsidR="00AC1F5C">
        <w:rPr>
          <w:rFonts w:ascii="Calibri" w:hAnsi="Calibri" w:cs="Times New Roman"/>
        </w:rPr>
        <w:t>4</w:t>
      </w:r>
      <w:r w:rsidR="002D383D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8F2EAE" w:rsidRDefault="008F2EAE" w:rsidP="008F2EAE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8F2EAE" w:rsidRDefault="008F2EAE" w:rsidP="008F2EAE">
      <w:pPr>
        <w:rPr>
          <w:rFonts w:ascii="Calibri" w:hAnsi="Calibri"/>
        </w:rPr>
      </w:pPr>
    </w:p>
    <w:p w:rsidR="008F2EAE" w:rsidRDefault="008F2EAE" w:rsidP="008F2EAE">
      <w:pPr>
        <w:pStyle w:val="Bezproreda"/>
        <w:suppressAutoHyphens w:val="0"/>
        <w:ind w:left="1276"/>
        <w:jc w:val="both"/>
        <w:rPr>
          <w:sz w:val="24"/>
          <w:szCs w:val="24"/>
        </w:rPr>
      </w:pPr>
    </w:p>
    <w:p w:rsidR="008F2EAE" w:rsidRDefault="008F2EAE" w:rsidP="008F2EA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36"/>
          <w:szCs w:val="36"/>
        </w:rPr>
        <w:t>Ad</w:t>
      </w:r>
      <w:r w:rsidR="00AC1F5C">
        <w:rPr>
          <w:rFonts w:cs="Times New Roman"/>
          <w:sz w:val="36"/>
          <w:szCs w:val="36"/>
        </w:rPr>
        <w:t>2</w:t>
      </w:r>
      <w:r>
        <w:rPr>
          <w:rFonts w:cs="Times New Roman"/>
          <w:sz w:val="36"/>
          <w:szCs w:val="36"/>
        </w:rPr>
        <w:t xml:space="preserve">) </w:t>
      </w:r>
      <w:r>
        <w:rPr>
          <w:rFonts w:cs="Times New Roman"/>
          <w:sz w:val="24"/>
          <w:szCs w:val="24"/>
        </w:rPr>
        <w:t xml:space="preserve">Ravnatelj pojašnjava </w:t>
      </w:r>
      <w:r w:rsidR="002D383D">
        <w:rPr>
          <w:rFonts w:cs="Times New Roman"/>
          <w:sz w:val="24"/>
          <w:szCs w:val="24"/>
        </w:rPr>
        <w:t xml:space="preserve">da su na razgovoru prisustvovala 4 kandidata a među njima i Nikola Saša Efendić koji ujedno je bio zaposlenik OŠ fra Pavla Vučkovića </w:t>
      </w:r>
      <w:r w:rsidR="00FD55C1">
        <w:rPr>
          <w:rFonts w:cs="Times New Roman"/>
          <w:sz w:val="24"/>
          <w:szCs w:val="24"/>
        </w:rPr>
        <w:t xml:space="preserve">za isto mjesto , učitelja tjelesne i zdravstvene kulture . S obzirom da je kandidat upoznat s načinom rada i svoje obveze je ispunjavao uredno, ravnatelj   </w:t>
      </w:r>
      <w:r>
        <w:rPr>
          <w:rFonts w:cs="Times New Roman"/>
          <w:sz w:val="24"/>
          <w:szCs w:val="24"/>
        </w:rPr>
        <w:t xml:space="preserve">o zaprimanju potrebnog djelatnika, objašnjava </w:t>
      </w:r>
      <w:proofErr w:type="spellStart"/>
      <w:r>
        <w:rPr>
          <w:rFonts w:cs="Times New Roman"/>
          <w:sz w:val="24"/>
          <w:szCs w:val="24"/>
        </w:rPr>
        <w:t>ko</w:t>
      </w:r>
      <w:r w:rsidR="002D383D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pentencije</w:t>
      </w:r>
      <w:proofErr w:type="spellEnd"/>
      <w:r>
        <w:rPr>
          <w:rFonts w:cs="Times New Roman"/>
          <w:sz w:val="24"/>
          <w:szCs w:val="24"/>
        </w:rPr>
        <w:t xml:space="preserve"> predloženog kandidata i podnosi Zahtjev za davanje suglasnosti na odluku o zasnivanju radnog odnosa: </w:t>
      </w:r>
    </w:p>
    <w:p w:rsidR="008F2EAE" w:rsidRDefault="00AC1F5C" w:rsidP="008F2EAE">
      <w:pPr>
        <w:pStyle w:val="Bezproreda"/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učitelja </w:t>
      </w:r>
      <w:r w:rsidR="002D383D">
        <w:rPr>
          <w:rFonts w:cs="Times New Roman"/>
          <w:sz w:val="24"/>
          <w:szCs w:val="24"/>
        </w:rPr>
        <w:t>tjelesne i zdravstvene kulture</w:t>
      </w:r>
      <w:r>
        <w:rPr>
          <w:rFonts w:cs="Times New Roman"/>
          <w:sz w:val="24"/>
          <w:szCs w:val="24"/>
        </w:rPr>
        <w:t xml:space="preserve"> na određeno nepuno radno vrijeme od </w:t>
      </w:r>
      <w:r w:rsidR="002D383D">
        <w:rPr>
          <w:rFonts w:cs="Times New Roman"/>
          <w:sz w:val="24"/>
          <w:szCs w:val="24"/>
        </w:rPr>
        <w:t xml:space="preserve">28 </w:t>
      </w:r>
      <w:r>
        <w:rPr>
          <w:rFonts w:cs="Times New Roman"/>
          <w:sz w:val="24"/>
          <w:szCs w:val="24"/>
        </w:rPr>
        <w:t>sati tjedno za</w:t>
      </w:r>
      <w:r w:rsidR="002D383D">
        <w:rPr>
          <w:rFonts w:cs="Times New Roman"/>
          <w:sz w:val="24"/>
          <w:szCs w:val="24"/>
        </w:rPr>
        <w:t xml:space="preserve"> Nikolu Sašu Efendića</w:t>
      </w:r>
      <w:r w:rsidR="008F2EAE">
        <w:rPr>
          <w:rFonts w:cs="Times New Roman"/>
          <w:sz w:val="24"/>
          <w:szCs w:val="24"/>
        </w:rPr>
        <w:t>.</w:t>
      </w: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je jednoglasno dao suglasnost ravnatelju za zasnivanje radnog odnosa.</w:t>
      </w: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donosi</w:t>
      </w: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FD55C1" w:rsidRDefault="00FD55C1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8F2EAE" w:rsidRDefault="008F2EAE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ODLUKU</w:t>
      </w:r>
    </w:p>
    <w:p w:rsidR="008F2EAE" w:rsidRDefault="008F2EAE" w:rsidP="008F2EAE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Daje se prethodna suglasnost Školskog odbora ravnatelju Škole o zasnivanju radnog odnosa:</w:t>
      </w:r>
    </w:p>
    <w:p w:rsidR="008F2EAE" w:rsidRDefault="00AC1F5C" w:rsidP="008F2EAE">
      <w:pPr>
        <w:pStyle w:val="Bezproreda"/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Učitelja </w:t>
      </w:r>
      <w:r w:rsidR="00FD55C1">
        <w:rPr>
          <w:rFonts w:cs="Times New Roman"/>
          <w:sz w:val="24"/>
          <w:szCs w:val="24"/>
        </w:rPr>
        <w:t>tjelesne i zdravstvene kulture</w:t>
      </w:r>
      <w:r>
        <w:rPr>
          <w:rFonts w:cs="Times New Roman"/>
          <w:sz w:val="24"/>
          <w:szCs w:val="24"/>
        </w:rPr>
        <w:t xml:space="preserve"> na rad na određeno nepuno radno vrijeme od </w:t>
      </w:r>
      <w:r w:rsidR="00FD55C1">
        <w:rPr>
          <w:rFonts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 xml:space="preserve">sati tjedno </w:t>
      </w:r>
      <w:r w:rsidR="00FD55C1">
        <w:rPr>
          <w:rFonts w:cs="Times New Roman"/>
          <w:sz w:val="24"/>
          <w:szCs w:val="24"/>
        </w:rPr>
        <w:t>Nikoli Saši Efendiću</w:t>
      </w:r>
      <w:r w:rsidR="008F2EAE">
        <w:rPr>
          <w:rFonts w:cs="Times New Roman"/>
          <w:sz w:val="24"/>
          <w:szCs w:val="24"/>
        </w:rPr>
        <w:t>.</w:t>
      </w:r>
    </w:p>
    <w:p w:rsidR="008F2EAE" w:rsidRDefault="008F2EAE" w:rsidP="008F2EAE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b/>
          <w:sz w:val="24"/>
          <w:szCs w:val="24"/>
        </w:rPr>
      </w:pPr>
    </w:p>
    <w:p w:rsidR="008F2EAE" w:rsidRDefault="005F7060" w:rsidP="008F2E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</w:t>
      </w:r>
      <w:r w:rsidR="00FD55C1">
        <w:rPr>
          <w:sz w:val="24"/>
          <w:szCs w:val="24"/>
        </w:rPr>
        <w:t>3</w:t>
      </w:r>
      <w:r w:rsidR="008F2EAE">
        <w:rPr>
          <w:sz w:val="24"/>
          <w:szCs w:val="24"/>
        </w:rPr>
        <w:t>:</w:t>
      </w:r>
      <w:r w:rsidR="00FD55C1">
        <w:rPr>
          <w:sz w:val="24"/>
          <w:szCs w:val="24"/>
        </w:rPr>
        <w:t>45min</w:t>
      </w:r>
      <w:r w:rsidR="008F2EAE">
        <w:rPr>
          <w:sz w:val="24"/>
          <w:szCs w:val="24"/>
        </w:rPr>
        <w:t>.</w:t>
      </w:r>
    </w:p>
    <w:p w:rsidR="008F2EAE" w:rsidRDefault="005F7060" w:rsidP="008F2E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-01/</w:t>
      </w:r>
      <w:r w:rsidR="00381464">
        <w:rPr>
          <w:rFonts w:ascii="Calibri" w:hAnsi="Calibri"/>
          <w:color w:val="000000"/>
        </w:rPr>
        <w:t>1</w:t>
      </w:r>
    </w:p>
    <w:p w:rsidR="008F2EAE" w:rsidRDefault="008F2EAE" w:rsidP="008F2EAE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Urbroj</w:t>
      </w:r>
      <w:proofErr w:type="spellEnd"/>
      <w:r>
        <w:rPr>
          <w:rFonts w:ascii="Calibri" w:hAnsi="Calibri"/>
          <w:color w:val="000000"/>
        </w:rPr>
        <w:t>: 2175-13-08-</w:t>
      </w:r>
      <w:r w:rsidR="00FD55C1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-2</w:t>
      </w:r>
    </w:p>
    <w:p w:rsidR="008F2EAE" w:rsidRDefault="005F7060" w:rsidP="008F2EAE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Sinj, </w:t>
      </w:r>
      <w:r w:rsidR="00FD55C1">
        <w:rPr>
          <w:rFonts w:ascii="Calibri" w:hAnsi="Calibri"/>
          <w:color w:val="000000"/>
        </w:rPr>
        <w:t>08</w:t>
      </w:r>
      <w:r w:rsidR="008F2EAE">
        <w:rPr>
          <w:rFonts w:ascii="Calibri" w:hAnsi="Calibri"/>
          <w:color w:val="000000"/>
        </w:rPr>
        <w:t xml:space="preserve">. </w:t>
      </w:r>
      <w:r w:rsidR="00FD55C1">
        <w:rPr>
          <w:rFonts w:ascii="Calibri" w:hAnsi="Calibri"/>
          <w:color w:val="000000"/>
        </w:rPr>
        <w:t>siječnja</w:t>
      </w:r>
      <w:r w:rsidR="008F2EAE">
        <w:rPr>
          <w:rFonts w:ascii="Calibri" w:hAnsi="Calibri"/>
          <w:color w:val="000000"/>
        </w:rPr>
        <w:t xml:space="preserve"> 20</w:t>
      </w:r>
      <w:r w:rsidR="00FD55C1">
        <w:rPr>
          <w:rFonts w:ascii="Calibri" w:hAnsi="Calibri"/>
          <w:color w:val="000000"/>
        </w:rPr>
        <w:t>20</w:t>
      </w:r>
      <w:bookmarkStart w:id="0" w:name="_GoBack"/>
      <w:bookmarkEnd w:id="0"/>
      <w:r w:rsidR="008F2EAE">
        <w:rPr>
          <w:rFonts w:ascii="Calibri" w:hAnsi="Calibri"/>
          <w:color w:val="000000"/>
        </w:rPr>
        <w:t xml:space="preserve">. godine                  </w:t>
      </w:r>
    </w:p>
    <w:p w:rsidR="008F2EAE" w:rsidRDefault="008F2EAE" w:rsidP="008F2E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8F2EAE" w:rsidRDefault="00AC1F5C" w:rsidP="008F2EA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.4pt;margin-top:40pt;width:13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RKMgIAAHo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0E6" id="AutoShape 2" o:spid="_x0000_s1026" type="#_x0000_t32" style="position:absolute;margin-left:-.35pt;margin-top:40pt;width:13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4MQ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"/>
            </w:pict>
          </mc:Fallback>
        </mc:AlternateContent>
      </w:r>
      <w:r w:rsidR="00381464">
        <w:rPr>
          <w:rFonts w:ascii="Calibri" w:hAnsi="Calibri"/>
        </w:rPr>
        <w:t xml:space="preserve">Diana Bilandžić </w:t>
      </w:r>
      <w:proofErr w:type="spellStart"/>
      <w:r w:rsidR="00381464">
        <w:rPr>
          <w:rFonts w:ascii="Calibri" w:hAnsi="Calibri"/>
        </w:rPr>
        <w:t>mag.iur</w:t>
      </w:r>
      <w:proofErr w:type="spellEnd"/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  <w:t xml:space="preserve">   Ana </w:t>
      </w:r>
      <w:proofErr w:type="spellStart"/>
      <w:r w:rsidR="008F2EAE">
        <w:rPr>
          <w:rFonts w:ascii="Calibri" w:hAnsi="Calibri"/>
        </w:rPr>
        <w:t>Jagnjić-Župić</w:t>
      </w:r>
      <w:proofErr w:type="spellEnd"/>
      <w:r w:rsidR="008F2EAE">
        <w:rPr>
          <w:rFonts w:ascii="Calibri" w:hAnsi="Calibri"/>
        </w:rPr>
        <w:t>, prof.</w:t>
      </w:r>
    </w:p>
    <w:p w:rsidR="008F2EAE" w:rsidRPr="00AC1F5C" w:rsidRDefault="008F2EAE" w:rsidP="00AC1F5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E"/>
    <w:rsid w:val="000119E4"/>
    <w:rsid w:val="00065ED9"/>
    <w:rsid w:val="002D383D"/>
    <w:rsid w:val="002E79B3"/>
    <w:rsid w:val="00381464"/>
    <w:rsid w:val="005F7060"/>
    <w:rsid w:val="008F2EAE"/>
    <w:rsid w:val="009307C3"/>
    <w:rsid w:val="00A07013"/>
    <w:rsid w:val="00A51513"/>
    <w:rsid w:val="00AC1F5C"/>
    <w:rsid w:val="00CB56F8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E608"/>
  <w15:docId w15:val="{47A0EB54-0328-4349-AE12-96B75A4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2EAE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8F2E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2</cp:revision>
  <dcterms:created xsi:type="dcterms:W3CDTF">2020-01-09T07:25:00Z</dcterms:created>
  <dcterms:modified xsi:type="dcterms:W3CDTF">2020-01-09T07:25:00Z</dcterms:modified>
</cp:coreProperties>
</file>